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AC" w:rsidRPr="005928D1" w:rsidRDefault="005928D1" w:rsidP="005928D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28D1">
        <w:rPr>
          <w:rFonts w:ascii="Times New Roman" w:hAnsi="Times New Roman" w:cs="Times New Roman"/>
          <w:b/>
          <w:sz w:val="24"/>
          <w:szCs w:val="24"/>
          <w:lang w:val="en-US"/>
        </w:rPr>
        <w:t>Content of C&amp;C issue 1/2023 (volume 52)</w:t>
      </w:r>
    </w:p>
    <w:p w:rsidR="005928D1" w:rsidRPr="005928D1" w:rsidRDefault="005928D1" w:rsidP="005928D1">
      <w:p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Hocine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Mokhtar-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Kharroubi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928D1">
        <w:rPr>
          <w:rFonts w:ascii="CMBX12" w:hAnsi="CMBX12" w:cs="CMBX12"/>
          <w:i/>
          <w:sz w:val="24"/>
          <w:szCs w:val="24"/>
          <w:lang w:val="en-US"/>
        </w:rPr>
        <w:t>Control and optimization of abstract continuous time</w:t>
      </w:r>
      <w:r>
        <w:rPr>
          <w:rFonts w:ascii="CMBX12" w:hAnsi="CMBX12" w:cs="CMBX12"/>
          <w:i/>
          <w:sz w:val="24"/>
          <w:szCs w:val="24"/>
          <w:lang w:val="en-US"/>
        </w:rPr>
        <w:t xml:space="preserve"> </w:t>
      </w:r>
      <w:r w:rsidRPr="005928D1">
        <w:rPr>
          <w:rFonts w:ascii="CMBX12" w:hAnsi="CMBX12" w:cs="CMBX12"/>
          <w:i/>
          <w:sz w:val="24"/>
          <w:szCs w:val="24"/>
          <w:lang w:val="en-US"/>
        </w:rPr>
        <w:t>evolution inclusions</w:t>
      </w:r>
    </w:p>
    <w:p w:rsidR="005928D1" w:rsidRDefault="005928D1" w:rsidP="005928D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Priyanka Yadav: </w:t>
      </w:r>
      <w:r w:rsidRPr="005928D1">
        <w:rPr>
          <w:rFonts w:ascii="CMBX12" w:hAnsi="CMBX12" w:cs="CMBX12"/>
          <w:i/>
          <w:sz w:val="24"/>
          <w:szCs w:val="24"/>
          <w:lang w:val="en-US"/>
        </w:rPr>
        <w:t xml:space="preserve">Second-order optimality conditions in </w:t>
      </w:r>
      <w:proofErr w:type="spellStart"/>
      <w:r w:rsidRPr="005928D1">
        <w:rPr>
          <w:rFonts w:ascii="CMBX12" w:hAnsi="CMBX12" w:cs="CMBX12"/>
          <w:i/>
          <w:sz w:val="24"/>
          <w:szCs w:val="24"/>
          <w:lang w:val="en-US"/>
        </w:rPr>
        <w:t>nonsmooth</w:t>
      </w:r>
      <w:proofErr w:type="spellEnd"/>
      <w:r w:rsidRPr="005928D1">
        <w:rPr>
          <w:rFonts w:ascii="CMBX12" w:hAnsi="CMBX12" w:cs="CMBX12"/>
          <w:i/>
          <w:sz w:val="24"/>
          <w:szCs w:val="24"/>
          <w:lang w:val="en-US"/>
        </w:rPr>
        <w:t xml:space="preserve"> vector</w:t>
      </w:r>
      <w:r w:rsidRPr="005928D1">
        <w:rPr>
          <w:rFonts w:ascii="CMBX12" w:hAnsi="CMBX12" w:cs="CMBX12"/>
          <w:i/>
          <w:sz w:val="24"/>
          <w:szCs w:val="24"/>
          <w:lang w:val="en-US"/>
        </w:rPr>
        <w:t xml:space="preserve"> </w:t>
      </w:r>
      <w:r w:rsidRPr="005928D1">
        <w:rPr>
          <w:rFonts w:ascii="CMBX12" w:hAnsi="CMBX12" w:cs="CMBX12"/>
          <w:i/>
          <w:sz w:val="24"/>
          <w:szCs w:val="24"/>
          <w:lang w:val="en-US"/>
        </w:rPr>
        <w:t>optimization</w:t>
      </w:r>
    </w:p>
    <w:p w:rsidR="005928D1" w:rsidRPr="005928D1" w:rsidRDefault="005928D1" w:rsidP="005928D1">
      <w:p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Konstadinos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Kiritsis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928D1">
        <w:rPr>
          <w:rFonts w:ascii="CMBX12" w:hAnsi="CMBX12" w:cs="CMBX12"/>
          <w:i/>
          <w:sz w:val="24"/>
          <w:szCs w:val="24"/>
          <w:lang w:val="en-US"/>
        </w:rPr>
        <w:t>Stabilization of multivariable linear time-invariant</w:t>
      </w:r>
      <w:r w:rsidRPr="005928D1">
        <w:rPr>
          <w:rFonts w:ascii="CMBX12" w:hAnsi="CMBX12" w:cs="CMBX12"/>
          <w:i/>
          <w:sz w:val="24"/>
          <w:szCs w:val="24"/>
          <w:lang w:val="en-US"/>
        </w:rPr>
        <w:t xml:space="preserve"> </w:t>
      </w:r>
      <w:r w:rsidRPr="005928D1">
        <w:rPr>
          <w:rFonts w:ascii="CMBX12" w:hAnsi="CMBX12" w:cs="CMBX12"/>
          <w:i/>
          <w:sz w:val="24"/>
          <w:szCs w:val="24"/>
          <w:lang w:val="en-US"/>
        </w:rPr>
        <w:t>systems by proportional-plus-derivative state feedback</w:t>
      </w:r>
    </w:p>
    <w:p w:rsidR="005928D1" w:rsidRPr="005928D1" w:rsidRDefault="005928D1" w:rsidP="005928D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Martin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Xu Huang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Zhiqiang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Wang: </w:t>
      </w:r>
      <w:r w:rsidRPr="005928D1">
        <w:rPr>
          <w:rFonts w:ascii="SFBX1200" w:hAnsi="SFBX1200" w:cs="SFBX1200"/>
          <w:i/>
          <w:sz w:val="24"/>
          <w:szCs w:val="24"/>
          <w:lang w:val="en-US"/>
        </w:rPr>
        <w:t>Limits of stabilization of a networked hyperbolic system</w:t>
      </w:r>
      <w:r w:rsidRPr="005928D1">
        <w:rPr>
          <w:rFonts w:ascii="SFBX1200" w:hAnsi="SFBX1200" w:cs="SFBX1200"/>
          <w:i/>
          <w:sz w:val="24"/>
          <w:szCs w:val="24"/>
          <w:lang w:val="en-US"/>
        </w:rPr>
        <w:t xml:space="preserve"> </w:t>
      </w:r>
      <w:r w:rsidRPr="005928D1">
        <w:rPr>
          <w:rFonts w:ascii="SFBX1200" w:hAnsi="SFBX1200" w:cs="SFBX1200"/>
          <w:i/>
          <w:sz w:val="24"/>
          <w:szCs w:val="24"/>
          <w:lang w:val="en-US"/>
        </w:rPr>
        <w:t>with a circle</w:t>
      </w:r>
    </w:p>
    <w:p w:rsidR="005928D1" w:rsidRPr="005928D1" w:rsidRDefault="005928D1" w:rsidP="005928D1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928D1" w:rsidRPr="0059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BX1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1"/>
    <w:rsid w:val="005928D1"/>
    <w:rsid w:val="00ED7A80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E6EB"/>
  <w15:chartTrackingRefBased/>
  <w15:docId w15:val="{D3B2412D-C459-4A6C-9521-C339E00E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owsinski</dc:creator>
  <cp:keywords/>
  <dc:description/>
  <cp:lastModifiedBy>owsinski</cp:lastModifiedBy>
  <cp:revision>1</cp:revision>
  <dcterms:created xsi:type="dcterms:W3CDTF">2024-01-09T11:43:00Z</dcterms:created>
  <dcterms:modified xsi:type="dcterms:W3CDTF">2024-01-09T11:49:00Z</dcterms:modified>
</cp:coreProperties>
</file>